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056ECA" w:rsidRPr="00CB5F85" w14:paraId="2D517B4C" w14:textId="77777777" w:rsidTr="005B4653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34B4A2A6" w14:textId="77777777" w:rsidR="00056ECA" w:rsidRPr="00A4279A" w:rsidRDefault="00056ECA" w:rsidP="00056E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  <w:vAlign w:val="center"/>
          </w:tcPr>
          <w:p w14:paraId="10D09785" w14:textId="4D2EF7D4" w:rsidR="00056ECA" w:rsidRPr="001E43FD" w:rsidRDefault="00056ECA" w:rsidP="00056EC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056943">
              <w:rPr>
                <w:rFonts w:ascii="Arial" w:hAnsi="Arial" w:cs="Arial"/>
                <w:b/>
                <w:sz w:val="20"/>
                <w:szCs w:val="18"/>
              </w:rPr>
              <w:t xml:space="preserve">Komunální FVE – </w:t>
            </w:r>
            <w:r>
              <w:rPr>
                <w:rFonts w:ascii="Arial" w:hAnsi="Arial" w:cs="Arial"/>
                <w:b/>
                <w:sz w:val="20"/>
                <w:szCs w:val="18"/>
              </w:rPr>
              <w:t>Nové Město</w:t>
            </w:r>
            <w:r w:rsidR="00C71F6D">
              <w:rPr>
                <w:rFonts w:ascii="Arial" w:hAnsi="Arial" w:cs="Arial"/>
                <w:b/>
                <w:sz w:val="20"/>
                <w:szCs w:val="18"/>
              </w:rPr>
              <w:t xml:space="preserve"> II</w:t>
            </w:r>
          </w:p>
        </w:tc>
      </w:tr>
      <w:tr w:rsidR="00056ECA" w:rsidRPr="00CB5F85" w14:paraId="7F9DFF82" w14:textId="77777777" w:rsidTr="005B4653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29F3CC02" w14:textId="77777777" w:rsidR="00056ECA" w:rsidRPr="00CB5F85" w:rsidRDefault="00056ECA" w:rsidP="00056E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95" w:type="pct"/>
            <w:vAlign w:val="center"/>
          </w:tcPr>
          <w:p w14:paraId="08E62173" w14:textId="205CA02A" w:rsidR="00056ECA" w:rsidRPr="001E43FD" w:rsidRDefault="00056ECA" w:rsidP="00056E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A359B">
              <w:rPr>
                <w:rFonts w:ascii="Arial" w:hAnsi="Arial" w:cs="Arial"/>
                <w:sz w:val="20"/>
                <w:szCs w:val="20"/>
              </w:rPr>
              <w:t>Obec Nov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1A35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Město, IČO </w:t>
            </w:r>
            <w:r w:rsidRPr="00AC3132">
              <w:rPr>
                <w:rFonts w:ascii="Arial" w:hAnsi="Arial" w:cs="Arial"/>
                <w:sz w:val="20"/>
                <w:szCs w:val="20"/>
              </w:rPr>
              <w:t>00269239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AC3132">
              <w:rPr>
                <w:rFonts w:ascii="Arial" w:hAnsi="Arial" w:cs="Arial"/>
                <w:sz w:val="20"/>
                <w:szCs w:val="20"/>
              </w:rPr>
              <w:t>Nové Město 79, PSČ 50351</w:t>
            </w:r>
          </w:p>
        </w:tc>
      </w:tr>
      <w:tr w:rsidR="00C5658A" w:rsidRPr="00CB5F85" w14:paraId="4A0804ED" w14:textId="77777777" w:rsidTr="005B4653">
        <w:tc>
          <w:tcPr>
            <w:tcW w:w="1405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656D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E6E56E2" w14:textId="7D426D95" w:rsidR="00C5658A" w:rsidRPr="00CB5F85" w:rsidRDefault="00656DB7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</w:t>
            </w:r>
            <w:r w:rsidR="00DB36CB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1E43FD"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595" w:type="pct"/>
          </w:tcPr>
          <w:p w14:paraId="2A09E668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595" w:type="pct"/>
          </w:tcPr>
          <w:p w14:paraId="6CEC508E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595" w:type="pct"/>
          </w:tcPr>
          <w:p w14:paraId="5F347960" w14:textId="77777777" w:rsidR="001D5358" w:rsidRPr="004F2C8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595" w:type="pct"/>
          </w:tcPr>
          <w:p w14:paraId="6599C56A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595" w:type="pct"/>
          </w:tcPr>
          <w:p w14:paraId="651D986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595" w:type="pct"/>
          </w:tcPr>
          <w:p w14:paraId="0160670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595" w:type="pct"/>
          </w:tcPr>
          <w:p w14:paraId="3F65637A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56DB7" w14:paraId="3367AED3" w14:textId="77777777" w:rsidTr="00656DB7">
        <w:tc>
          <w:tcPr>
            <w:tcW w:w="5812" w:type="dxa"/>
            <w:shd w:val="clear" w:color="auto" w:fill="F2F2F2" w:themeFill="background1" w:themeFillShade="F2"/>
          </w:tcPr>
          <w:p w14:paraId="603DEE16" w14:textId="44FFF8F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2E3ACC4" w14:textId="403D790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E5AB491" w14:textId="77777777" w:rsidTr="00DC6D69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D7323E6" w14:textId="77777777" w:rsidTr="00F36046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2E9AA1B5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základní způsobilost v plném rozsahu a </w:t>
      </w:r>
      <w:r>
        <w:rPr>
          <w:rFonts w:ascii="Arial" w:hAnsi="Arial" w:cs="Arial"/>
          <w:b/>
          <w:sz w:val="20"/>
          <w:szCs w:val="20"/>
        </w:rPr>
        <w:t>k</w:t>
      </w:r>
      <w:r w:rsidR="001E43FD">
        <w:rPr>
          <w:rFonts w:ascii="Arial" w:hAnsi="Arial" w:cs="Arial"/>
          <w:b/>
          <w:sz w:val="20"/>
          <w:szCs w:val="20"/>
        </w:rPr>
        <w:t> tomu výslovně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13177673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profesní způsobilosti v plném rozsahu dle a k tomu výslovně </w:t>
      </w:r>
      <w:r>
        <w:rPr>
          <w:rFonts w:ascii="Arial" w:hAnsi="Arial" w:cs="Arial"/>
          <w:b/>
          <w:sz w:val="20"/>
          <w:szCs w:val="20"/>
        </w:rPr>
        <w:t>prohlašuje, že:</w:t>
      </w:r>
    </w:p>
    <w:p w14:paraId="42F03A78" w14:textId="39FC2F82" w:rsidR="00C50EAC" w:rsidRPr="002B7A50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</w:t>
      </w:r>
      <w:r w:rsidRPr="002B7A50">
        <w:rPr>
          <w:rFonts w:ascii="Arial" w:hAnsi="Arial" w:cs="Arial"/>
          <w:bCs/>
          <w:sz w:val="20"/>
          <w:szCs w:val="20"/>
        </w:rPr>
        <w:t>, pokud jiný právní předpis zápis do takové evidence vyžaduje.</w:t>
      </w:r>
    </w:p>
    <w:p w14:paraId="4EAE638D" w14:textId="4F249BD7" w:rsidR="000724C2" w:rsidRPr="00723145" w:rsidRDefault="007A16F3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prohlašuje, že splňuje technickou kvalifikaci v požadovaném rozsahu a 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</w:t>
      </w:r>
      <w:r>
        <w:rPr>
          <w:rFonts w:ascii="Arial" w:hAnsi="Arial" w:cs="Arial"/>
          <w:b/>
          <w:sz w:val="20"/>
          <w:szCs w:val="20"/>
        </w:rPr>
        <w:t>edkládá tento seznam významných dodávek (referenčních zakázek)</w:t>
      </w:r>
    </w:p>
    <w:p w14:paraId="7068C5B5" w14:textId="77777777" w:rsidR="00BD2B59" w:rsidRPr="00BD2B59" w:rsidRDefault="00BD2B59" w:rsidP="00BD2B59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BD2B59">
        <w:rPr>
          <w:rFonts w:ascii="Arial" w:hAnsi="Arial" w:cs="Arial"/>
          <w:b/>
          <w:sz w:val="20"/>
          <w:szCs w:val="20"/>
        </w:rPr>
        <w:t>Referenční zakázka č. 1</w:t>
      </w:r>
      <w:r w:rsidRPr="00BD2B59">
        <w:rPr>
          <w:rFonts w:ascii="Arial" w:hAnsi="Arial" w:cs="Arial"/>
          <w:b/>
          <w:sz w:val="20"/>
          <w:szCs w:val="20"/>
          <w:lang w:val="en-US"/>
        </w:rPr>
        <w:t xml:space="preserve">* </w:t>
      </w:r>
      <w:r w:rsidRPr="00BD2B59">
        <w:rPr>
          <w:rFonts w:ascii="Arial" w:hAnsi="Arial" w:cs="Arial"/>
          <w:b/>
          <w:color w:val="FF0000"/>
          <w:sz w:val="20"/>
          <w:szCs w:val="20"/>
          <w:lang w:val="en-US"/>
        </w:rPr>
        <w:t>(FVE + AKU 1)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BD2B59" w:rsidRPr="00723145" w14:paraId="0104DA0A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75ADF5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039F7DE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B28F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BD2B59" w:rsidRPr="00723145" w14:paraId="0A63C9DB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D6D0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3BD6724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7FC5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4D7486CA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BD2B59" w:rsidRPr="00723145" w14:paraId="34BAEDA1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437B33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4DA268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AC97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BD2B59" w:rsidRPr="00723145" w14:paraId="0C33348C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3B0BF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dodávka FVE?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9BDD" w14:textId="77777777" w:rsidR="00BD2B59" w:rsidRPr="0067155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4EA1E95F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39F60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dodávky bateriového systému?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E86A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10C71059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82CA90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C31E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FCACD85" w14:textId="77777777" w:rsidR="00BD2B59" w:rsidRPr="00BD2B59" w:rsidRDefault="00BD2B59" w:rsidP="00BD2B5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BD2B59">
        <w:rPr>
          <w:rFonts w:ascii="Arial" w:hAnsi="Arial" w:cs="Arial"/>
          <w:b/>
          <w:sz w:val="20"/>
          <w:szCs w:val="20"/>
        </w:rPr>
        <w:t>Referenční zakázka č. 2</w:t>
      </w:r>
      <w:r w:rsidRPr="00BD2B59">
        <w:rPr>
          <w:rFonts w:ascii="Arial" w:hAnsi="Arial" w:cs="Arial"/>
          <w:b/>
          <w:sz w:val="20"/>
          <w:szCs w:val="20"/>
          <w:lang w:val="en-US"/>
        </w:rPr>
        <w:t xml:space="preserve">* </w:t>
      </w:r>
      <w:r w:rsidRPr="00BD2B59">
        <w:rPr>
          <w:rFonts w:ascii="Arial" w:hAnsi="Arial" w:cs="Arial"/>
          <w:b/>
          <w:color w:val="FF0000"/>
          <w:sz w:val="20"/>
          <w:szCs w:val="20"/>
          <w:lang w:val="en-US"/>
        </w:rPr>
        <w:t>(FVE + AKU 2)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BD2B59" w:rsidRPr="00723145" w14:paraId="1CE8712E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3B4114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163C8D56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D364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BD2B59" w:rsidRPr="00723145" w14:paraId="1AD398C9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4AC0F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7ADA6420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2500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62D830C3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BD2B59" w:rsidRPr="00723145" w14:paraId="40AE2E9B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9918BB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Datum ukončení</w:t>
            </w:r>
          </w:p>
          <w:p w14:paraId="0656A33E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24D1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BD2B59" w:rsidRPr="00723145" w14:paraId="06ADDC00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3ED17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dodávka FVE?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98CE" w14:textId="77777777" w:rsidR="00BD2B59" w:rsidRPr="0067155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47EA9F04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D9236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dodávky bateriového systému?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13E3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59DDEE82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E33519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AEFD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543A48E4" w14:textId="62605889" w:rsidR="00DB36CB" w:rsidRPr="00D5107B" w:rsidRDefault="00D5107B" w:rsidP="00D5107B">
      <w:pPr>
        <w:tabs>
          <w:tab w:val="left" w:pos="189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FF0000"/>
          <w:sz w:val="20"/>
          <w:szCs w:val="24"/>
        </w:rPr>
      </w:pPr>
      <w:r w:rsidRPr="00D5107B">
        <w:rPr>
          <w:rFonts w:ascii="Arial" w:hAnsi="Arial" w:cs="Arial"/>
          <w:i/>
          <w:iCs/>
          <w:color w:val="FF0000"/>
          <w:sz w:val="20"/>
          <w:szCs w:val="24"/>
          <w:lang w:val="en-US"/>
        </w:rPr>
        <w:t xml:space="preserve">* </w:t>
      </w:r>
      <w:proofErr w:type="gramStart"/>
      <w:r w:rsidR="00A04F5C" w:rsidRPr="00D5107B">
        <w:rPr>
          <w:rFonts w:ascii="Arial" w:hAnsi="Arial" w:cs="Arial"/>
          <w:i/>
          <w:iCs/>
          <w:color w:val="FF0000"/>
          <w:sz w:val="20"/>
          <w:szCs w:val="24"/>
        </w:rPr>
        <w:t>dodavatel</w:t>
      </w:r>
      <w:proofErr w:type="gramEnd"/>
      <w:r w:rsidR="00A04F5C" w:rsidRPr="00D5107B">
        <w:rPr>
          <w:rFonts w:ascii="Arial" w:hAnsi="Arial" w:cs="Arial"/>
          <w:i/>
          <w:iCs/>
          <w:color w:val="FF0000"/>
          <w:sz w:val="20"/>
          <w:szCs w:val="24"/>
        </w:rPr>
        <w:t xml:space="preserve"> zkopíruje a vloží tuto část opakovaně tolikrát, kolik zakázek prokazuje</w:t>
      </w:r>
    </w:p>
    <w:p w14:paraId="1946C5C3" w14:textId="54E2B8F8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09350C4" w14:textId="77777777" w:rsidR="00F36046" w:rsidRPr="00F36046" w:rsidRDefault="00F36046" w:rsidP="00F3604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36046">
        <w:rPr>
          <w:rFonts w:ascii="Arial" w:hAnsi="Arial" w:cs="Arial"/>
          <w:b/>
          <w:bCs/>
          <w:sz w:val="24"/>
          <w:szCs w:val="32"/>
        </w:rPr>
        <w:t>Prohlášení dodavatele k protiruským sankcím</w:t>
      </w:r>
    </w:p>
    <w:p w14:paraId="22253EA9" w14:textId="3E8DAF18" w:rsidR="001E43FD" w:rsidRPr="001E43FD" w:rsidRDefault="001E43FD" w:rsidP="001E43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Dodavatel</w:t>
      </w:r>
      <w:r w:rsidRPr="001E43FD">
        <w:rPr>
          <w:rFonts w:ascii="Arial" w:hAnsi="Arial" w:cs="Arial"/>
          <w:b/>
          <w:sz w:val="20"/>
          <w:szCs w:val="20"/>
        </w:rPr>
        <w:t xml:space="preserve"> tímto prohlašuje, že:</w:t>
      </w:r>
    </w:p>
    <w:p w14:paraId="09E1AF31" w14:textId="2EC929B4" w:rsid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1E43FD">
        <w:rPr>
          <w:rFonts w:ascii="Arial" w:hAnsi="Arial" w:cs="Arial"/>
          <w:sz w:val="20"/>
          <w:szCs w:val="20"/>
        </w:rPr>
        <w:t>ii</w:t>
      </w:r>
      <w:proofErr w:type="spellEnd"/>
      <w:r w:rsidRPr="001E43FD">
        <w:rPr>
          <w:rFonts w:ascii="Arial" w:hAnsi="Arial" w:cs="Arial"/>
          <w:sz w:val="20"/>
          <w:szCs w:val="20"/>
        </w:rPr>
        <w:t>) kterákoli z osob, jejichž kapacity bude dodavatel využívat, a to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v rozsahu více než 10 % nabídkové ceny,</w:t>
      </w:r>
    </w:p>
    <w:p w14:paraId="320A9D74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/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5C473CE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33F7B0D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404758C2" w14:textId="77777777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 xml:space="preserve">není osobou uvedenou v sankčním seznamu v příloze nařízení Rady (EU) č. 269/2014 ze dne </w:t>
      </w:r>
      <w:r w:rsidRPr="001E43FD">
        <w:rPr>
          <w:rFonts w:ascii="Arial" w:hAnsi="Arial" w:cs="Arial"/>
          <w:sz w:val="20"/>
          <w:szCs w:val="20"/>
        </w:rPr>
        <w:br/>
        <w:t xml:space="preserve">17. března 2014, o omezujících opatřeních vzhledem k činnostem narušujícím nebo ohrožujícím územní celistvost, svrchovanost a nezávislost Ukrajiny (ve znění pozdějších aktualizací) nebo </w:t>
      </w:r>
      <w:r w:rsidRPr="001E43FD">
        <w:rPr>
          <w:rFonts w:ascii="Arial" w:hAnsi="Arial" w:cs="Arial"/>
          <w:sz w:val="20"/>
          <w:szCs w:val="20"/>
        </w:rPr>
        <w:lastRenderedPageBreak/>
        <w:t>nařízení Rady (ES) č. 765/2006 ze dne 18. května 2006 o omezujících opatřeních vůči prezidentu Lukašenkovi a některým představitelům Běloruska (ve znění pozdějších aktualizací)</w:t>
      </w:r>
      <w:r w:rsidRPr="001E43FD">
        <w:rPr>
          <w:rFonts w:ascii="Arial" w:hAnsi="Arial" w:cs="Arial"/>
          <w:sz w:val="20"/>
          <w:szCs w:val="20"/>
        </w:rPr>
        <w:footnoteReference w:id="2"/>
      </w:r>
      <w:r w:rsidRPr="001E43FD">
        <w:rPr>
          <w:rFonts w:ascii="Arial" w:hAnsi="Arial" w:cs="Arial"/>
          <w:sz w:val="20"/>
          <w:szCs w:val="20"/>
        </w:rPr>
        <w:t>;</w:t>
      </w:r>
    </w:p>
    <w:p w14:paraId="0C24D69B" w14:textId="7A36C03E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o 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aktualizací).</w:t>
      </w:r>
    </w:p>
    <w:p w14:paraId="22413BA5" w14:textId="77777777" w:rsidR="00142391" w:rsidRDefault="00142391" w:rsidP="0014239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3B99E9E8" w14:textId="77777777" w:rsidR="00142391" w:rsidRDefault="00142391" w:rsidP="00142391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213DB235" w14:textId="4E30E16D" w:rsidR="00C50EAC" w:rsidRDefault="00C50EAC" w:rsidP="0014239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sectPr w:rsidR="00C50EAC" w:rsidSect="004852E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03B5" w14:textId="77777777" w:rsidR="00F42BEC" w:rsidRDefault="00F42BEC" w:rsidP="002002D1">
      <w:pPr>
        <w:spacing w:after="0" w:line="240" w:lineRule="auto"/>
      </w:pPr>
      <w:r>
        <w:separator/>
      </w:r>
    </w:p>
  </w:endnote>
  <w:endnote w:type="continuationSeparator" w:id="0">
    <w:p w14:paraId="376A32FB" w14:textId="77777777" w:rsidR="00F42BEC" w:rsidRDefault="00F42BEC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0F25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EB64" w14:textId="77777777" w:rsidR="00F42BEC" w:rsidRDefault="00F42BEC" w:rsidP="002002D1">
      <w:pPr>
        <w:spacing w:after="0" w:line="240" w:lineRule="auto"/>
      </w:pPr>
      <w:r>
        <w:separator/>
      </w:r>
    </w:p>
  </w:footnote>
  <w:footnote w:type="continuationSeparator" w:id="0">
    <w:p w14:paraId="637D133D" w14:textId="77777777" w:rsidR="00F42BEC" w:rsidRDefault="00F42BEC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C49C0C3" w14:textId="77777777" w:rsidR="001E43FD" w:rsidRPr="001E43FD" w:rsidRDefault="001E43FD" w:rsidP="001E43FD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289D477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1E43FD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95350">
    <w:abstractNumId w:val="10"/>
  </w:num>
  <w:num w:numId="2" w16cid:durableId="1320961641">
    <w:abstractNumId w:val="15"/>
  </w:num>
  <w:num w:numId="3" w16cid:durableId="1886257906">
    <w:abstractNumId w:val="5"/>
  </w:num>
  <w:num w:numId="4" w16cid:durableId="1716344228">
    <w:abstractNumId w:val="11"/>
  </w:num>
  <w:num w:numId="5" w16cid:durableId="1204710467">
    <w:abstractNumId w:val="19"/>
  </w:num>
  <w:num w:numId="6" w16cid:durableId="1974023734">
    <w:abstractNumId w:val="18"/>
  </w:num>
  <w:num w:numId="7" w16cid:durableId="1413891623">
    <w:abstractNumId w:val="3"/>
  </w:num>
  <w:num w:numId="8" w16cid:durableId="1117411977">
    <w:abstractNumId w:val="9"/>
  </w:num>
  <w:num w:numId="9" w16cid:durableId="597756186">
    <w:abstractNumId w:val="2"/>
  </w:num>
  <w:num w:numId="10" w16cid:durableId="542988004">
    <w:abstractNumId w:val="1"/>
  </w:num>
  <w:num w:numId="11" w16cid:durableId="2059620247">
    <w:abstractNumId w:val="8"/>
  </w:num>
  <w:num w:numId="12" w16cid:durableId="2025400868">
    <w:abstractNumId w:val="17"/>
  </w:num>
  <w:num w:numId="13" w16cid:durableId="584413601">
    <w:abstractNumId w:val="16"/>
  </w:num>
  <w:num w:numId="14" w16cid:durableId="1296255279">
    <w:abstractNumId w:val="0"/>
  </w:num>
  <w:num w:numId="15" w16cid:durableId="242447545">
    <w:abstractNumId w:val="20"/>
  </w:num>
  <w:num w:numId="16" w16cid:durableId="1616861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564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09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266531">
    <w:abstractNumId w:val="13"/>
  </w:num>
  <w:num w:numId="20" w16cid:durableId="217400162">
    <w:abstractNumId w:val="6"/>
  </w:num>
  <w:num w:numId="21" w16cid:durableId="1532188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943"/>
    <w:rsid w:val="00056ECA"/>
    <w:rsid w:val="000724C2"/>
    <w:rsid w:val="00081846"/>
    <w:rsid w:val="000A4DF6"/>
    <w:rsid w:val="000A4DF7"/>
    <w:rsid w:val="000B7615"/>
    <w:rsid w:val="000C49C3"/>
    <w:rsid w:val="00106D2E"/>
    <w:rsid w:val="0014098A"/>
    <w:rsid w:val="00142391"/>
    <w:rsid w:val="001468B6"/>
    <w:rsid w:val="001579B1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43FD"/>
    <w:rsid w:val="001E554C"/>
    <w:rsid w:val="001F3081"/>
    <w:rsid w:val="001F52A4"/>
    <w:rsid w:val="002002D1"/>
    <w:rsid w:val="00250033"/>
    <w:rsid w:val="00262118"/>
    <w:rsid w:val="00267442"/>
    <w:rsid w:val="00270491"/>
    <w:rsid w:val="00280472"/>
    <w:rsid w:val="0028460E"/>
    <w:rsid w:val="002917B3"/>
    <w:rsid w:val="002951F5"/>
    <w:rsid w:val="002B0EF0"/>
    <w:rsid w:val="002B2D32"/>
    <w:rsid w:val="002B7A50"/>
    <w:rsid w:val="002C4D05"/>
    <w:rsid w:val="002D1910"/>
    <w:rsid w:val="002D37F6"/>
    <w:rsid w:val="002D411B"/>
    <w:rsid w:val="002E005D"/>
    <w:rsid w:val="002E6579"/>
    <w:rsid w:val="002F28C1"/>
    <w:rsid w:val="00304593"/>
    <w:rsid w:val="00311C50"/>
    <w:rsid w:val="0032267E"/>
    <w:rsid w:val="003352C9"/>
    <w:rsid w:val="00375ED8"/>
    <w:rsid w:val="0038267D"/>
    <w:rsid w:val="00382CC0"/>
    <w:rsid w:val="003A27DF"/>
    <w:rsid w:val="003B6A5F"/>
    <w:rsid w:val="003C2A1D"/>
    <w:rsid w:val="003E18BB"/>
    <w:rsid w:val="003F42D8"/>
    <w:rsid w:val="0040128B"/>
    <w:rsid w:val="00405C94"/>
    <w:rsid w:val="00420897"/>
    <w:rsid w:val="004236D4"/>
    <w:rsid w:val="00424DDC"/>
    <w:rsid w:val="0042601D"/>
    <w:rsid w:val="00431805"/>
    <w:rsid w:val="00435EA7"/>
    <w:rsid w:val="00440812"/>
    <w:rsid w:val="004413C3"/>
    <w:rsid w:val="0046756A"/>
    <w:rsid w:val="00471F76"/>
    <w:rsid w:val="004852E6"/>
    <w:rsid w:val="004853C2"/>
    <w:rsid w:val="00485A87"/>
    <w:rsid w:val="00495DF8"/>
    <w:rsid w:val="00496353"/>
    <w:rsid w:val="004A0E29"/>
    <w:rsid w:val="004A41A1"/>
    <w:rsid w:val="004C3B69"/>
    <w:rsid w:val="004C3CA8"/>
    <w:rsid w:val="004C5B9C"/>
    <w:rsid w:val="004D4B16"/>
    <w:rsid w:val="004D671D"/>
    <w:rsid w:val="004D7A76"/>
    <w:rsid w:val="004E4BA9"/>
    <w:rsid w:val="004E7FDA"/>
    <w:rsid w:val="004F11E6"/>
    <w:rsid w:val="004F2C82"/>
    <w:rsid w:val="004F347F"/>
    <w:rsid w:val="004F5A44"/>
    <w:rsid w:val="00505ED8"/>
    <w:rsid w:val="00513365"/>
    <w:rsid w:val="00514329"/>
    <w:rsid w:val="00530C79"/>
    <w:rsid w:val="00532311"/>
    <w:rsid w:val="00535601"/>
    <w:rsid w:val="005416A7"/>
    <w:rsid w:val="00541786"/>
    <w:rsid w:val="00554011"/>
    <w:rsid w:val="00555ED1"/>
    <w:rsid w:val="0058256D"/>
    <w:rsid w:val="005828BC"/>
    <w:rsid w:val="00585FCC"/>
    <w:rsid w:val="005936F0"/>
    <w:rsid w:val="005A071B"/>
    <w:rsid w:val="005B4653"/>
    <w:rsid w:val="005D6247"/>
    <w:rsid w:val="005E2A1D"/>
    <w:rsid w:val="005E6157"/>
    <w:rsid w:val="00612869"/>
    <w:rsid w:val="00644D18"/>
    <w:rsid w:val="00647F39"/>
    <w:rsid w:val="00656DB7"/>
    <w:rsid w:val="0066739E"/>
    <w:rsid w:val="00687D15"/>
    <w:rsid w:val="006937C8"/>
    <w:rsid w:val="006C4DE0"/>
    <w:rsid w:val="006E5CCC"/>
    <w:rsid w:val="006F5A81"/>
    <w:rsid w:val="006F7A5C"/>
    <w:rsid w:val="007034BF"/>
    <w:rsid w:val="00712A44"/>
    <w:rsid w:val="007132F6"/>
    <w:rsid w:val="00743A79"/>
    <w:rsid w:val="00772608"/>
    <w:rsid w:val="00795AA4"/>
    <w:rsid w:val="007A10ED"/>
    <w:rsid w:val="007A13BC"/>
    <w:rsid w:val="007A16F3"/>
    <w:rsid w:val="007B26A3"/>
    <w:rsid w:val="007C4888"/>
    <w:rsid w:val="007C4F6B"/>
    <w:rsid w:val="007D231A"/>
    <w:rsid w:val="007D3A71"/>
    <w:rsid w:val="007E474B"/>
    <w:rsid w:val="007E5FF0"/>
    <w:rsid w:val="007E639A"/>
    <w:rsid w:val="007F08B2"/>
    <w:rsid w:val="007F68F0"/>
    <w:rsid w:val="0080035E"/>
    <w:rsid w:val="008004BA"/>
    <w:rsid w:val="00803C6A"/>
    <w:rsid w:val="00810230"/>
    <w:rsid w:val="00813E58"/>
    <w:rsid w:val="00830A45"/>
    <w:rsid w:val="00832BB8"/>
    <w:rsid w:val="00851204"/>
    <w:rsid w:val="00865408"/>
    <w:rsid w:val="00866080"/>
    <w:rsid w:val="00875346"/>
    <w:rsid w:val="00894C17"/>
    <w:rsid w:val="008A7162"/>
    <w:rsid w:val="008B05D1"/>
    <w:rsid w:val="008C342B"/>
    <w:rsid w:val="008C71C7"/>
    <w:rsid w:val="008D47D4"/>
    <w:rsid w:val="008F44B9"/>
    <w:rsid w:val="00902649"/>
    <w:rsid w:val="00903F99"/>
    <w:rsid w:val="00913C74"/>
    <w:rsid w:val="00923085"/>
    <w:rsid w:val="00935F3A"/>
    <w:rsid w:val="00972FE0"/>
    <w:rsid w:val="00976161"/>
    <w:rsid w:val="00987465"/>
    <w:rsid w:val="00993B39"/>
    <w:rsid w:val="009A193D"/>
    <w:rsid w:val="009A52FF"/>
    <w:rsid w:val="009B0B84"/>
    <w:rsid w:val="009C6C18"/>
    <w:rsid w:val="009E0727"/>
    <w:rsid w:val="009E1134"/>
    <w:rsid w:val="009E4542"/>
    <w:rsid w:val="009F04EA"/>
    <w:rsid w:val="009F2178"/>
    <w:rsid w:val="009F72B3"/>
    <w:rsid w:val="009F7FB5"/>
    <w:rsid w:val="00A04610"/>
    <w:rsid w:val="00A04EE3"/>
    <w:rsid w:val="00A04F5C"/>
    <w:rsid w:val="00A16C54"/>
    <w:rsid w:val="00A17975"/>
    <w:rsid w:val="00A4279A"/>
    <w:rsid w:val="00A65597"/>
    <w:rsid w:val="00A72187"/>
    <w:rsid w:val="00A91F1E"/>
    <w:rsid w:val="00AA2608"/>
    <w:rsid w:val="00AA4DD7"/>
    <w:rsid w:val="00AA5718"/>
    <w:rsid w:val="00AA6B3F"/>
    <w:rsid w:val="00AB219A"/>
    <w:rsid w:val="00AC785B"/>
    <w:rsid w:val="00AF4BFB"/>
    <w:rsid w:val="00AF616A"/>
    <w:rsid w:val="00B06759"/>
    <w:rsid w:val="00B20537"/>
    <w:rsid w:val="00B240E0"/>
    <w:rsid w:val="00B33DD3"/>
    <w:rsid w:val="00B37081"/>
    <w:rsid w:val="00B40A5C"/>
    <w:rsid w:val="00B55945"/>
    <w:rsid w:val="00B71986"/>
    <w:rsid w:val="00B7452F"/>
    <w:rsid w:val="00B94166"/>
    <w:rsid w:val="00B979A4"/>
    <w:rsid w:val="00BA53D4"/>
    <w:rsid w:val="00BC2CD5"/>
    <w:rsid w:val="00BC2DE9"/>
    <w:rsid w:val="00BC586B"/>
    <w:rsid w:val="00BD17CE"/>
    <w:rsid w:val="00BD2B59"/>
    <w:rsid w:val="00BE105E"/>
    <w:rsid w:val="00BE3237"/>
    <w:rsid w:val="00BE33C2"/>
    <w:rsid w:val="00BE5874"/>
    <w:rsid w:val="00C20C16"/>
    <w:rsid w:val="00C258C8"/>
    <w:rsid w:val="00C452D3"/>
    <w:rsid w:val="00C50EAC"/>
    <w:rsid w:val="00C53A54"/>
    <w:rsid w:val="00C5658A"/>
    <w:rsid w:val="00C62C87"/>
    <w:rsid w:val="00C65C2D"/>
    <w:rsid w:val="00C66DA3"/>
    <w:rsid w:val="00C71F6D"/>
    <w:rsid w:val="00C7513A"/>
    <w:rsid w:val="00C75F02"/>
    <w:rsid w:val="00C77EBE"/>
    <w:rsid w:val="00C8786E"/>
    <w:rsid w:val="00C9460F"/>
    <w:rsid w:val="00C952F9"/>
    <w:rsid w:val="00C9704A"/>
    <w:rsid w:val="00CB5F85"/>
    <w:rsid w:val="00CB6A93"/>
    <w:rsid w:val="00CC29FD"/>
    <w:rsid w:val="00CD3A91"/>
    <w:rsid w:val="00CD5C93"/>
    <w:rsid w:val="00CE1502"/>
    <w:rsid w:val="00CE77D9"/>
    <w:rsid w:val="00D14ECC"/>
    <w:rsid w:val="00D30F15"/>
    <w:rsid w:val="00D40861"/>
    <w:rsid w:val="00D42847"/>
    <w:rsid w:val="00D445C9"/>
    <w:rsid w:val="00D5107B"/>
    <w:rsid w:val="00D55238"/>
    <w:rsid w:val="00D56315"/>
    <w:rsid w:val="00D66BAF"/>
    <w:rsid w:val="00D70E95"/>
    <w:rsid w:val="00D71F57"/>
    <w:rsid w:val="00D759FB"/>
    <w:rsid w:val="00D822AB"/>
    <w:rsid w:val="00D86CAA"/>
    <w:rsid w:val="00DB36CB"/>
    <w:rsid w:val="00DD2A32"/>
    <w:rsid w:val="00DD5FE6"/>
    <w:rsid w:val="00DD6EC7"/>
    <w:rsid w:val="00DE0D45"/>
    <w:rsid w:val="00DE61A8"/>
    <w:rsid w:val="00DF1278"/>
    <w:rsid w:val="00DF2951"/>
    <w:rsid w:val="00DF7A87"/>
    <w:rsid w:val="00E1066F"/>
    <w:rsid w:val="00E17675"/>
    <w:rsid w:val="00E223DE"/>
    <w:rsid w:val="00E3604B"/>
    <w:rsid w:val="00E553BB"/>
    <w:rsid w:val="00E76680"/>
    <w:rsid w:val="00E82500"/>
    <w:rsid w:val="00E83568"/>
    <w:rsid w:val="00EB27FA"/>
    <w:rsid w:val="00EB2BDF"/>
    <w:rsid w:val="00EB56D2"/>
    <w:rsid w:val="00EB61B6"/>
    <w:rsid w:val="00EC40FE"/>
    <w:rsid w:val="00EC77F4"/>
    <w:rsid w:val="00EC7B20"/>
    <w:rsid w:val="00ED36AD"/>
    <w:rsid w:val="00ED6F67"/>
    <w:rsid w:val="00ED76F2"/>
    <w:rsid w:val="00EF0368"/>
    <w:rsid w:val="00EF71BA"/>
    <w:rsid w:val="00F0477C"/>
    <w:rsid w:val="00F05426"/>
    <w:rsid w:val="00F10CE5"/>
    <w:rsid w:val="00F10D3F"/>
    <w:rsid w:val="00F10F25"/>
    <w:rsid w:val="00F150E9"/>
    <w:rsid w:val="00F15DC2"/>
    <w:rsid w:val="00F26439"/>
    <w:rsid w:val="00F36046"/>
    <w:rsid w:val="00F42BEC"/>
    <w:rsid w:val="00F53C13"/>
    <w:rsid w:val="00F55CAD"/>
    <w:rsid w:val="00F60F68"/>
    <w:rsid w:val="00F86835"/>
    <w:rsid w:val="00F87239"/>
    <w:rsid w:val="00FA0A1F"/>
    <w:rsid w:val="00FB63FE"/>
    <w:rsid w:val="00FC6FB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1E43FD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1E43FD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1E43F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1E43F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Nové Město</cp:lastModifiedBy>
  <cp:revision>2</cp:revision>
  <dcterms:created xsi:type="dcterms:W3CDTF">2025-08-28T15:17:00Z</dcterms:created>
  <dcterms:modified xsi:type="dcterms:W3CDTF">2025-08-28T15:17:00Z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